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DC4" w:rsidRPr="00115BC8" w:rsidRDefault="001E0DC4" w:rsidP="001E0DC4">
      <w:pPr>
        <w:shd w:val="clear" w:color="auto" w:fill="FFFFFF"/>
        <w:jc w:val="right"/>
      </w:pPr>
      <w:r w:rsidRPr="00115BC8">
        <w:t xml:space="preserve">                                                          </w:t>
      </w:r>
    </w:p>
    <w:p w:rsidR="001E0DC4" w:rsidRPr="00B34A88" w:rsidRDefault="001E0DC4" w:rsidP="001E0DC4">
      <w:pPr>
        <w:shd w:val="clear" w:color="auto" w:fill="FFFFFF"/>
        <w:jc w:val="right"/>
        <w:rPr>
          <w:sz w:val="26"/>
          <w:szCs w:val="26"/>
        </w:rPr>
      </w:pPr>
      <w:r w:rsidRPr="00B34A88">
        <w:rPr>
          <w:sz w:val="26"/>
          <w:szCs w:val="26"/>
        </w:rPr>
        <w:t>УТВЕРЖДЕН</w:t>
      </w:r>
    </w:p>
    <w:p w:rsidR="001E0DC4" w:rsidRPr="00B34A88" w:rsidRDefault="001E0DC4" w:rsidP="001E0DC4">
      <w:pPr>
        <w:shd w:val="clear" w:color="auto" w:fill="FFFFFF"/>
        <w:jc w:val="right"/>
        <w:rPr>
          <w:sz w:val="26"/>
          <w:szCs w:val="26"/>
        </w:rPr>
      </w:pPr>
      <w:r w:rsidRPr="00B34A88">
        <w:rPr>
          <w:sz w:val="26"/>
          <w:szCs w:val="26"/>
        </w:rPr>
        <w:t xml:space="preserve">                                                            приказом председателя</w:t>
      </w:r>
    </w:p>
    <w:p w:rsidR="001E0DC4" w:rsidRPr="00B34A88" w:rsidRDefault="001E0DC4" w:rsidP="001E0DC4">
      <w:pPr>
        <w:shd w:val="clear" w:color="auto" w:fill="FFFFFF"/>
        <w:jc w:val="right"/>
        <w:rPr>
          <w:sz w:val="26"/>
          <w:szCs w:val="26"/>
        </w:rPr>
      </w:pPr>
      <w:r w:rsidRPr="00B34A88">
        <w:rPr>
          <w:sz w:val="26"/>
          <w:szCs w:val="26"/>
        </w:rPr>
        <w:t xml:space="preserve">                                                    Семнадцатого арбитражного</w:t>
      </w:r>
    </w:p>
    <w:p w:rsidR="001E0DC4" w:rsidRPr="00B34A88" w:rsidRDefault="001E0DC4" w:rsidP="001E0DC4">
      <w:pPr>
        <w:shd w:val="clear" w:color="auto" w:fill="FFFFFF"/>
        <w:jc w:val="right"/>
        <w:rPr>
          <w:sz w:val="26"/>
          <w:szCs w:val="26"/>
        </w:rPr>
      </w:pPr>
      <w:r w:rsidRPr="00B34A88">
        <w:rPr>
          <w:sz w:val="26"/>
          <w:szCs w:val="26"/>
        </w:rPr>
        <w:t xml:space="preserve">                                                          апелляционного суда</w:t>
      </w:r>
    </w:p>
    <w:p w:rsidR="001E0DC4" w:rsidRPr="00B34A88" w:rsidRDefault="001E0DC4" w:rsidP="001E0DC4">
      <w:pPr>
        <w:shd w:val="clear" w:color="auto" w:fill="FFFFFF"/>
        <w:jc w:val="right"/>
        <w:rPr>
          <w:sz w:val="26"/>
          <w:szCs w:val="26"/>
        </w:rPr>
      </w:pPr>
      <w:r w:rsidRPr="00B34A88">
        <w:rPr>
          <w:sz w:val="26"/>
          <w:szCs w:val="26"/>
        </w:rPr>
        <w:t xml:space="preserve">                                                от «</w:t>
      </w:r>
      <w:r w:rsidR="00B34A88" w:rsidRPr="00B34A88">
        <w:rPr>
          <w:sz w:val="26"/>
          <w:szCs w:val="26"/>
        </w:rPr>
        <w:t>24</w:t>
      </w:r>
      <w:r w:rsidRPr="00B34A88">
        <w:rPr>
          <w:sz w:val="26"/>
          <w:szCs w:val="26"/>
        </w:rPr>
        <w:t>»</w:t>
      </w:r>
      <w:r w:rsidR="00B34A88" w:rsidRPr="00B34A88">
        <w:rPr>
          <w:sz w:val="26"/>
          <w:szCs w:val="26"/>
        </w:rPr>
        <w:t xml:space="preserve"> октября</w:t>
      </w:r>
      <w:r w:rsidRPr="00B34A88">
        <w:rPr>
          <w:sz w:val="26"/>
          <w:szCs w:val="26"/>
        </w:rPr>
        <w:t xml:space="preserve"> 201</w:t>
      </w:r>
      <w:r w:rsidR="003B3AFE" w:rsidRPr="00B34A88">
        <w:rPr>
          <w:sz w:val="26"/>
          <w:szCs w:val="26"/>
        </w:rPr>
        <w:t>8</w:t>
      </w:r>
      <w:r w:rsidRPr="00B34A88">
        <w:rPr>
          <w:sz w:val="26"/>
          <w:szCs w:val="26"/>
        </w:rPr>
        <w:t xml:space="preserve"> г. № </w:t>
      </w:r>
      <w:r w:rsidR="00B34A88" w:rsidRPr="00B34A88">
        <w:rPr>
          <w:sz w:val="26"/>
          <w:szCs w:val="26"/>
        </w:rPr>
        <w:t>132</w:t>
      </w:r>
      <w:r w:rsidRPr="00B34A88">
        <w:rPr>
          <w:sz w:val="26"/>
          <w:szCs w:val="26"/>
        </w:rPr>
        <w:t>-О</w:t>
      </w:r>
    </w:p>
    <w:p w:rsidR="00D4547E" w:rsidRPr="00B34A88" w:rsidRDefault="00D4547E">
      <w:pPr>
        <w:pStyle w:val="Style3"/>
        <w:widowControl/>
        <w:spacing w:line="240" w:lineRule="exact"/>
        <w:jc w:val="center"/>
        <w:rPr>
          <w:sz w:val="26"/>
          <w:szCs w:val="26"/>
        </w:rPr>
      </w:pPr>
    </w:p>
    <w:p w:rsidR="00D4547E" w:rsidRDefault="00D4547E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D4547E" w:rsidRPr="001E6797" w:rsidRDefault="00D16EB6">
      <w:pPr>
        <w:pStyle w:val="Style3"/>
        <w:widowControl/>
        <w:spacing w:before="226"/>
        <w:jc w:val="center"/>
        <w:rPr>
          <w:rStyle w:val="FontStyle14"/>
          <w:sz w:val="28"/>
          <w:szCs w:val="28"/>
        </w:rPr>
      </w:pPr>
      <w:r w:rsidRPr="001E6797">
        <w:rPr>
          <w:rStyle w:val="FontStyle14"/>
          <w:sz w:val="28"/>
          <w:szCs w:val="28"/>
        </w:rPr>
        <w:t>ПОРЯДОК</w:t>
      </w:r>
    </w:p>
    <w:p w:rsidR="009D313E" w:rsidRPr="001E6797" w:rsidRDefault="00D16EB6">
      <w:pPr>
        <w:pStyle w:val="Style4"/>
        <w:widowControl/>
        <w:spacing w:line="283" w:lineRule="exact"/>
        <w:ind w:left="533"/>
        <w:rPr>
          <w:rStyle w:val="FontStyle14"/>
          <w:sz w:val="28"/>
          <w:szCs w:val="28"/>
        </w:rPr>
      </w:pPr>
      <w:r w:rsidRPr="001E6797">
        <w:rPr>
          <w:rStyle w:val="FontStyle14"/>
          <w:sz w:val="28"/>
          <w:szCs w:val="28"/>
        </w:rPr>
        <w:t>уведомления федеральными государственными гражданскими служащими С</w:t>
      </w:r>
      <w:r w:rsidR="009D313E" w:rsidRPr="001E6797">
        <w:rPr>
          <w:rStyle w:val="FontStyle14"/>
          <w:sz w:val="28"/>
          <w:szCs w:val="28"/>
        </w:rPr>
        <w:t xml:space="preserve">емнадцатого арбитражного апелляционного суда </w:t>
      </w:r>
    </w:p>
    <w:p w:rsidR="00D4547E" w:rsidRPr="001E6797" w:rsidRDefault="00D16EB6">
      <w:pPr>
        <w:pStyle w:val="Style4"/>
        <w:widowControl/>
        <w:spacing w:line="283" w:lineRule="exact"/>
        <w:ind w:left="533"/>
        <w:rPr>
          <w:rStyle w:val="FontStyle14"/>
          <w:sz w:val="28"/>
          <w:szCs w:val="28"/>
        </w:rPr>
      </w:pPr>
      <w:r w:rsidRPr="001E6797">
        <w:rPr>
          <w:rStyle w:val="FontStyle14"/>
          <w:sz w:val="28"/>
          <w:szCs w:val="28"/>
        </w:rPr>
        <w:t>представителя нанимателя</w:t>
      </w:r>
      <w:r w:rsidR="00B34A88">
        <w:rPr>
          <w:rStyle w:val="FontStyle14"/>
          <w:sz w:val="28"/>
          <w:szCs w:val="28"/>
        </w:rPr>
        <w:t xml:space="preserve"> </w:t>
      </w:r>
      <w:r w:rsidRPr="001E6797">
        <w:rPr>
          <w:rStyle w:val="FontStyle14"/>
          <w:sz w:val="28"/>
          <w:szCs w:val="28"/>
        </w:rPr>
        <w:t>о</w:t>
      </w:r>
      <w:r w:rsidR="003B3AFE" w:rsidRPr="001E6797">
        <w:rPr>
          <w:rStyle w:val="FontStyle14"/>
          <w:sz w:val="28"/>
          <w:szCs w:val="28"/>
        </w:rPr>
        <w:t xml:space="preserve"> намерении выполнять иную оплачиваемую работу</w:t>
      </w:r>
      <w:r w:rsidR="00B34A88">
        <w:rPr>
          <w:rStyle w:val="FontStyle14"/>
          <w:sz w:val="28"/>
          <w:szCs w:val="28"/>
        </w:rPr>
        <w:t xml:space="preserve"> </w:t>
      </w:r>
      <w:bookmarkStart w:id="0" w:name="_GoBack"/>
      <w:bookmarkEnd w:id="0"/>
      <w:r w:rsidR="003B3AFE" w:rsidRPr="001E6797">
        <w:rPr>
          <w:rStyle w:val="FontStyle14"/>
          <w:sz w:val="28"/>
          <w:szCs w:val="28"/>
        </w:rPr>
        <w:t>(о выполнении иной оплачиваемой работы)</w:t>
      </w:r>
    </w:p>
    <w:p w:rsidR="00D4547E" w:rsidRPr="001E6797" w:rsidRDefault="00D4547E">
      <w:pPr>
        <w:pStyle w:val="Style5"/>
        <w:widowControl/>
        <w:spacing w:line="240" w:lineRule="exact"/>
        <w:rPr>
          <w:sz w:val="28"/>
          <w:szCs w:val="28"/>
        </w:rPr>
      </w:pPr>
    </w:p>
    <w:p w:rsidR="00D4547E" w:rsidRDefault="00D4547E">
      <w:pPr>
        <w:pStyle w:val="Style5"/>
        <w:widowControl/>
        <w:spacing w:line="240" w:lineRule="exact"/>
        <w:rPr>
          <w:sz w:val="20"/>
          <w:szCs w:val="20"/>
        </w:rPr>
      </w:pPr>
    </w:p>
    <w:p w:rsidR="00115BC8" w:rsidRDefault="003B3AFE" w:rsidP="00531D75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15"/>
          <w:sz w:val="28"/>
          <w:szCs w:val="28"/>
        </w:rPr>
      </w:pPr>
      <w:r w:rsidRPr="001E6797">
        <w:rPr>
          <w:rStyle w:val="FontStyle15"/>
          <w:sz w:val="28"/>
          <w:szCs w:val="28"/>
        </w:rPr>
        <w:t>1. </w:t>
      </w:r>
      <w:r w:rsidR="00D16EB6" w:rsidRPr="001E6797">
        <w:rPr>
          <w:rStyle w:val="FontStyle15"/>
          <w:sz w:val="28"/>
          <w:szCs w:val="28"/>
        </w:rPr>
        <w:t>Настоящи</w:t>
      </w:r>
      <w:r w:rsidRPr="001E6797">
        <w:rPr>
          <w:rStyle w:val="FontStyle15"/>
          <w:sz w:val="28"/>
          <w:szCs w:val="28"/>
        </w:rPr>
        <w:t>й</w:t>
      </w:r>
      <w:r w:rsidR="00D16EB6" w:rsidRPr="001E6797">
        <w:rPr>
          <w:rStyle w:val="FontStyle15"/>
          <w:sz w:val="28"/>
          <w:szCs w:val="28"/>
        </w:rPr>
        <w:t xml:space="preserve"> Поряд</w:t>
      </w:r>
      <w:r w:rsidRPr="001E6797">
        <w:rPr>
          <w:rStyle w:val="FontStyle15"/>
          <w:sz w:val="28"/>
          <w:szCs w:val="28"/>
        </w:rPr>
        <w:t>ок определяет процедуру уведомления федеральными г</w:t>
      </w:r>
      <w:r w:rsidR="00D16EB6" w:rsidRPr="001E6797">
        <w:rPr>
          <w:rStyle w:val="FontStyle15"/>
          <w:sz w:val="28"/>
          <w:szCs w:val="28"/>
        </w:rPr>
        <w:t>осударственны</w:t>
      </w:r>
      <w:r w:rsidRPr="001E6797">
        <w:rPr>
          <w:rStyle w:val="FontStyle15"/>
          <w:sz w:val="28"/>
          <w:szCs w:val="28"/>
        </w:rPr>
        <w:t>ми</w:t>
      </w:r>
      <w:r w:rsidR="00D16EB6" w:rsidRPr="001E6797">
        <w:rPr>
          <w:rStyle w:val="FontStyle15"/>
          <w:sz w:val="28"/>
          <w:szCs w:val="28"/>
        </w:rPr>
        <w:t xml:space="preserve"> граждански</w:t>
      </w:r>
      <w:r w:rsidRPr="001E6797">
        <w:rPr>
          <w:rStyle w:val="FontStyle15"/>
          <w:sz w:val="28"/>
          <w:szCs w:val="28"/>
        </w:rPr>
        <w:t>ми</w:t>
      </w:r>
      <w:r w:rsidR="00D16EB6" w:rsidRPr="001E6797">
        <w:rPr>
          <w:rStyle w:val="FontStyle15"/>
          <w:sz w:val="28"/>
          <w:szCs w:val="28"/>
        </w:rPr>
        <w:t xml:space="preserve"> служащи</w:t>
      </w:r>
      <w:r w:rsidRPr="001E6797">
        <w:rPr>
          <w:rStyle w:val="FontStyle15"/>
          <w:sz w:val="28"/>
          <w:szCs w:val="28"/>
        </w:rPr>
        <w:t>ми</w:t>
      </w:r>
      <w:r w:rsidR="009D313E" w:rsidRPr="001E6797">
        <w:rPr>
          <w:rStyle w:val="FontStyle15"/>
          <w:sz w:val="28"/>
          <w:szCs w:val="28"/>
        </w:rPr>
        <w:t xml:space="preserve"> Семнадцатого арбитражного апелляционного суда</w:t>
      </w:r>
      <w:r w:rsidR="00D16EB6" w:rsidRPr="001E6797">
        <w:rPr>
          <w:rStyle w:val="FontStyle15"/>
          <w:sz w:val="28"/>
          <w:szCs w:val="28"/>
        </w:rPr>
        <w:t xml:space="preserve"> (далее - гражданские служащие), уведомлять </w:t>
      </w:r>
      <w:r w:rsidR="00531D75">
        <w:rPr>
          <w:rStyle w:val="FontStyle15"/>
          <w:sz w:val="28"/>
          <w:szCs w:val="28"/>
        </w:rPr>
        <w:t xml:space="preserve">представителя нанимателя (далее - </w:t>
      </w:r>
      <w:r w:rsidR="009D313E" w:rsidRPr="001E6797">
        <w:rPr>
          <w:rStyle w:val="FontStyle15"/>
          <w:sz w:val="28"/>
          <w:szCs w:val="28"/>
        </w:rPr>
        <w:t>председателя суда</w:t>
      </w:r>
      <w:r w:rsidRPr="001E6797">
        <w:rPr>
          <w:rStyle w:val="FontStyle15"/>
          <w:sz w:val="28"/>
          <w:szCs w:val="28"/>
        </w:rPr>
        <w:t xml:space="preserve"> (</w:t>
      </w:r>
      <w:r w:rsidR="009D313E" w:rsidRPr="001E6797">
        <w:rPr>
          <w:rStyle w:val="FontStyle15"/>
          <w:sz w:val="28"/>
          <w:szCs w:val="28"/>
        </w:rPr>
        <w:t xml:space="preserve">либо  </w:t>
      </w:r>
      <w:r w:rsidR="00717A39" w:rsidRPr="001E6797">
        <w:rPr>
          <w:rStyle w:val="FontStyle15"/>
          <w:sz w:val="28"/>
          <w:szCs w:val="28"/>
        </w:rPr>
        <w:t>лиц</w:t>
      </w:r>
      <w:r w:rsidR="00C656C3" w:rsidRPr="001E6797">
        <w:rPr>
          <w:rStyle w:val="FontStyle15"/>
          <w:sz w:val="28"/>
          <w:szCs w:val="28"/>
        </w:rPr>
        <w:t>о</w:t>
      </w:r>
      <w:r w:rsidR="00717A39" w:rsidRPr="001E6797">
        <w:rPr>
          <w:rStyle w:val="FontStyle15"/>
          <w:sz w:val="28"/>
          <w:szCs w:val="28"/>
        </w:rPr>
        <w:t>, исполняюще</w:t>
      </w:r>
      <w:r w:rsidR="00C656C3" w:rsidRPr="001E6797">
        <w:rPr>
          <w:rStyle w:val="FontStyle15"/>
          <w:sz w:val="28"/>
          <w:szCs w:val="28"/>
        </w:rPr>
        <w:t>е</w:t>
      </w:r>
      <w:r w:rsidR="00717A39" w:rsidRPr="001E6797">
        <w:rPr>
          <w:rStyle w:val="FontStyle15"/>
          <w:sz w:val="28"/>
          <w:szCs w:val="28"/>
        </w:rPr>
        <w:t xml:space="preserve"> обязанности председателя суда</w:t>
      </w:r>
      <w:r w:rsidR="00C656C3" w:rsidRPr="001E6797">
        <w:rPr>
          <w:rStyle w:val="FontStyle15"/>
          <w:sz w:val="28"/>
          <w:szCs w:val="28"/>
        </w:rPr>
        <w:t>)</w:t>
      </w:r>
      <w:r w:rsidR="00531D75">
        <w:rPr>
          <w:rStyle w:val="FontStyle15"/>
          <w:sz w:val="28"/>
          <w:szCs w:val="28"/>
        </w:rPr>
        <w:t>)</w:t>
      </w:r>
      <w:r w:rsidR="00717A39" w:rsidRPr="001E6797">
        <w:rPr>
          <w:rStyle w:val="FontStyle15"/>
          <w:sz w:val="28"/>
          <w:szCs w:val="28"/>
        </w:rPr>
        <w:t xml:space="preserve"> </w:t>
      </w:r>
      <w:r w:rsidR="00D16EB6" w:rsidRPr="001E6797">
        <w:rPr>
          <w:rStyle w:val="FontStyle15"/>
          <w:sz w:val="28"/>
          <w:szCs w:val="28"/>
        </w:rPr>
        <w:t>о намерении</w:t>
      </w:r>
      <w:r w:rsidR="009D313E" w:rsidRPr="001E6797">
        <w:rPr>
          <w:rStyle w:val="FontStyle15"/>
          <w:sz w:val="28"/>
          <w:szCs w:val="28"/>
        </w:rPr>
        <w:t xml:space="preserve"> </w:t>
      </w:r>
      <w:r w:rsidR="00D16EB6" w:rsidRPr="001E6797">
        <w:rPr>
          <w:rStyle w:val="FontStyle15"/>
          <w:sz w:val="28"/>
          <w:szCs w:val="28"/>
        </w:rPr>
        <w:t>выполнять иную оплачиваемую работу</w:t>
      </w:r>
      <w:r w:rsidRPr="001E6797">
        <w:rPr>
          <w:rStyle w:val="FontStyle15"/>
          <w:sz w:val="28"/>
          <w:szCs w:val="28"/>
        </w:rPr>
        <w:t xml:space="preserve"> (о выполнении иной оплачиваемой работы)</w:t>
      </w:r>
      <w:r w:rsidR="00D16EB6" w:rsidRPr="001E6797">
        <w:rPr>
          <w:rStyle w:val="FontStyle15"/>
          <w:sz w:val="28"/>
          <w:szCs w:val="28"/>
        </w:rPr>
        <w:t>.</w:t>
      </w:r>
    </w:p>
    <w:p w:rsidR="00531D75" w:rsidRDefault="003B3AFE" w:rsidP="00531D75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 xml:space="preserve">2. Гражданский служащий письменно уведомляет </w:t>
      </w:r>
      <w:r w:rsidRPr="001E6797">
        <w:rPr>
          <w:rStyle w:val="FontStyle15"/>
          <w:sz w:val="28"/>
          <w:szCs w:val="28"/>
        </w:rPr>
        <w:t xml:space="preserve">председателя суда (либо  лицо, исполняющее обязанности председателя суда) </w:t>
      </w:r>
      <w:r w:rsidRPr="001E6797">
        <w:rPr>
          <w:rStyle w:val="FontStyle27"/>
          <w:sz w:val="28"/>
          <w:szCs w:val="28"/>
        </w:rPr>
        <w:t>о намерении выполнять иную оплачиваемую работу до начала ее выполнения.</w:t>
      </w:r>
    </w:p>
    <w:p w:rsidR="00531D75" w:rsidRDefault="003B3AFE" w:rsidP="00531D75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</w:t>
      </w:r>
      <w:r w:rsidR="00035CC0" w:rsidRPr="001E6797">
        <w:rPr>
          <w:rStyle w:val="FontStyle15"/>
          <w:sz w:val="28"/>
          <w:szCs w:val="28"/>
        </w:rPr>
        <w:t>председателя суда (либо  лицо, исполняющее обязанности председателя суда)</w:t>
      </w:r>
      <w:r w:rsidRPr="001E6797">
        <w:rPr>
          <w:rStyle w:val="FontStyle27"/>
          <w:sz w:val="28"/>
          <w:szCs w:val="28"/>
        </w:rPr>
        <w:t xml:space="preserve"> о выполнении иной оплачиваемой работы в день назначения на должность федеральной государственной гражданской службы в С</w:t>
      </w:r>
      <w:r w:rsidR="00035CC0" w:rsidRPr="001E6797">
        <w:rPr>
          <w:rStyle w:val="FontStyle27"/>
          <w:sz w:val="28"/>
          <w:szCs w:val="28"/>
        </w:rPr>
        <w:t>емнадцатый арбитражный апелляционный суд</w:t>
      </w:r>
      <w:r w:rsidRPr="001E6797">
        <w:rPr>
          <w:rStyle w:val="FontStyle27"/>
          <w:sz w:val="28"/>
          <w:szCs w:val="28"/>
        </w:rPr>
        <w:t xml:space="preserve"> </w:t>
      </w:r>
      <w:r w:rsidR="00035CC0" w:rsidRPr="001E6797">
        <w:rPr>
          <w:rStyle w:val="FontStyle27"/>
          <w:sz w:val="28"/>
          <w:szCs w:val="28"/>
        </w:rPr>
        <w:t xml:space="preserve">(далее – Суд) </w:t>
      </w:r>
      <w:r w:rsidRPr="001E6797">
        <w:rPr>
          <w:rStyle w:val="FontStyle27"/>
          <w:sz w:val="28"/>
          <w:szCs w:val="28"/>
        </w:rPr>
        <w:t xml:space="preserve">в соответствии с формой </w:t>
      </w:r>
      <w:r w:rsidR="00115BC8">
        <w:rPr>
          <w:rStyle w:val="FontStyle27"/>
          <w:sz w:val="28"/>
          <w:szCs w:val="28"/>
        </w:rPr>
        <w:t>(</w:t>
      </w:r>
      <w:r w:rsidRPr="001E6797">
        <w:rPr>
          <w:rStyle w:val="FontStyle27"/>
          <w:sz w:val="28"/>
          <w:szCs w:val="28"/>
        </w:rPr>
        <w:t>приложени</w:t>
      </w:r>
      <w:r w:rsidR="00115BC8">
        <w:rPr>
          <w:rStyle w:val="FontStyle27"/>
          <w:sz w:val="28"/>
          <w:szCs w:val="28"/>
        </w:rPr>
        <w:t>е</w:t>
      </w:r>
      <w:r w:rsidRPr="001E6797">
        <w:rPr>
          <w:rStyle w:val="FontStyle27"/>
          <w:sz w:val="28"/>
          <w:szCs w:val="28"/>
        </w:rPr>
        <w:t xml:space="preserve"> № 1 к настоящему Порядку</w:t>
      </w:r>
      <w:r w:rsidR="00115BC8">
        <w:rPr>
          <w:rStyle w:val="FontStyle27"/>
          <w:sz w:val="28"/>
          <w:szCs w:val="28"/>
        </w:rPr>
        <w:t>)</w:t>
      </w:r>
      <w:r w:rsidRPr="001E6797">
        <w:rPr>
          <w:rStyle w:val="FontStyle27"/>
          <w:sz w:val="28"/>
          <w:szCs w:val="28"/>
        </w:rPr>
        <w:t>.</w:t>
      </w:r>
    </w:p>
    <w:p w:rsidR="00115BC8" w:rsidRDefault="00035CC0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3. </w:t>
      </w:r>
      <w:r w:rsidR="003B3AFE" w:rsidRPr="001E6797">
        <w:rPr>
          <w:rStyle w:val="FontStyle27"/>
          <w:sz w:val="28"/>
          <w:szCs w:val="28"/>
        </w:rPr>
        <w:t>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Суде.</w:t>
      </w:r>
    </w:p>
    <w:p w:rsidR="00115BC8" w:rsidRDefault="001E6797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4. </w:t>
      </w:r>
      <w:r w:rsidR="003B3AFE" w:rsidRPr="001E6797">
        <w:rPr>
          <w:rStyle w:val="FontStyle27"/>
          <w:sz w:val="28"/>
          <w:szCs w:val="28"/>
        </w:rPr>
        <w:t xml:space="preserve">В уведомлении о намерении выполнять иную оплачиваемую работу (о выполнении иной оплачиваемой работы) (далее - уведомление), </w:t>
      </w:r>
      <w:r w:rsidR="00115BC8">
        <w:rPr>
          <w:rStyle w:val="FontStyle27"/>
          <w:sz w:val="28"/>
          <w:szCs w:val="28"/>
        </w:rPr>
        <w:t>(</w:t>
      </w:r>
      <w:r w:rsidR="00115BC8" w:rsidRPr="001E6797">
        <w:rPr>
          <w:rStyle w:val="FontStyle27"/>
          <w:sz w:val="28"/>
          <w:szCs w:val="28"/>
        </w:rPr>
        <w:t>приложени</w:t>
      </w:r>
      <w:r w:rsidR="00115BC8">
        <w:rPr>
          <w:rStyle w:val="FontStyle27"/>
          <w:sz w:val="28"/>
          <w:szCs w:val="28"/>
        </w:rPr>
        <w:t>е</w:t>
      </w:r>
      <w:r w:rsidR="00115BC8" w:rsidRPr="001E6797">
        <w:rPr>
          <w:rStyle w:val="FontStyle27"/>
          <w:sz w:val="28"/>
          <w:szCs w:val="28"/>
        </w:rPr>
        <w:t xml:space="preserve"> № 1 к настоящему Порядку</w:t>
      </w:r>
      <w:r w:rsidR="00115BC8">
        <w:rPr>
          <w:rStyle w:val="FontStyle27"/>
          <w:sz w:val="28"/>
          <w:szCs w:val="28"/>
        </w:rPr>
        <w:t>)</w:t>
      </w:r>
      <w:r w:rsidR="003B3AFE" w:rsidRPr="001E6797">
        <w:rPr>
          <w:rStyle w:val="FontStyle27"/>
          <w:sz w:val="28"/>
          <w:szCs w:val="28"/>
        </w:rPr>
        <w:t>, необходимо указать следующие сведения: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а)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фамилия, имя и отчество;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б)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наименование замещаемой должности, структурного подразделения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Суд</w:t>
      </w:r>
      <w:r w:rsidR="00035CC0" w:rsidRPr="001E6797">
        <w:rPr>
          <w:rStyle w:val="FontStyle27"/>
          <w:sz w:val="28"/>
          <w:szCs w:val="28"/>
        </w:rPr>
        <w:t>а</w:t>
      </w:r>
      <w:r w:rsidRPr="001E6797">
        <w:rPr>
          <w:rStyle w:val="FontStyle27"/>
          <w:sz w:val="28"/>
          <w:szCs w:val="28"/>
        </w:rPr>
        <w:t>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lastRenderedPageBreak/>
        <w:t>в)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документ, в соответствии с которым будет выполняться (выполняется)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иная оплачиваемая работа (трудовой договор по совместительству, гражданско-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правовой договор (авторский договор, договор возмездного оказания услуг и т.п.);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г)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полное наименование организации (фамилия, имя, отчество (при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наличии) индивидуального предпринимателя или физического лица), с которой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(которым) будет заключен (заключен) договор о выполнении иной оплачиваемой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работы и ее (его) адрес;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д)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режим рабочего времени;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е)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характер выполняемой работы (педагогическая, научная, творческая или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иная деятельность);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ж)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наименование должности, основные обязанности (содержание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обязательств), тематику выполняемой работы (в том числе наименование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предмета преподавания, темы лекций, научно-исследовательской работы и т.п.);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з)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условия оплаты труда (стоимость услуг и т.п.);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и)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иные сведения, которые гражданский служащий считает необходимым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сообщить.</w:t>
      </w:r>
    </w:p>
    <w:p w:rsidR="00115BC8" w:rsidRDefault="00BD11DD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5</w:t>
      </w:r>
      <w:r w:rsidR="003B3AFE"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="003B3AFE" w:rsidRPr="001E6797">
        <w:rPr>
          <w:rStyle w:val="FontStyle27"/>
          <w:sz w:val="28"/>
          <w:szCs w:val="28"/>
        </w:rPr>
        <w:t>П</w:t>
      </w:r>
      <w:r w:rsidR="0011416D">
        <w:rPr>
          <w:rStyle w:val="FontStyle27"/>
          <w:sz w:val="28"/>
          <w:szCs w:val="28"/>
        </w:rPr>
        <w:t>орядок</w:t>
      </w:r>
      <w:r w:rsidR="003B3AFE" w:rsidRPr="001E6797">
        <w:rPr>
          <w:rStyle w:val="FontStyle27"/>
          <w:sz w:val="28"/>
          <w:szCs w:val="28"/>
        </w:rPr>
        <w:t xml:space="preserve"> представления уведомления гражданскими служащими</w:t>
      </w:r>
      <w:r w:rsidR="00115BC8">
        <w:rPr>
          <w:rStyle w:val="FontStyle27"/>
          <w:sz w:val="28"/>
          <w:szCs w:val="28"/>
        </w:rPr>
        <w:t>:</w:t>
      </w:r>
    </w:p>
    <w:p w:rsidR="00115BC8" w:rsidRDefault="00115BC8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15"/>
          <w:sz w:val="28"/>
          <w:szCs w:val="28"/>
        </w:rPr>
      </w:pPr>
      <w:r>
        <w:rPr>
          <w:rStyle w:val="FontStyle27"/>
          <w:sz w:val="28"/>
          <w:szCs w:val="28"/>
        </w:rPr>
        <w:t>- р</w:t>
      </w:r>
      <w:r w:rsidR="00035CC0" w:rsidRPr="001E6797">
        <w:rPr>
          <w:rStyle w:val="FontStyle27"/>
          <w:sz w:val="28"/>
          <w:szCs w:val="28"/>
        </w:rPr>
        <w:t xml:space="preserve">уководители структурных подразделений Суда и помощник председателя суда представляют уведомление для регистрации </w:t>
      </w:r>
      <w:r w:rsidR="00BD11DD" w:rsidRPr="001E6797">
        <w:rPr>
          <w:rStyle w:val="FontStyle27"/>
          <w:sz w:val="28"/>
          <w:szCs w:val="28"/>
        </w:rPr>
        <w:t xml:space="preserve">сотруднику, </w:t>
      </w:r>
      <w:r w:rsidR="00035CC0" w:rsidRPr="001E6797">
        <w:rPr>
          <w:rStyle w:val="FontStyle27"/>
          <w:sz w:val="28"/>
          <w:szCs w:val="28"/>
        </w:rPr>
        <w:t xml:space="preserve">ответственному за работу по профилактике коррупционных и иных правонарушений с последующим ознакомлением </w:t>
      </w:r>
      <w:r w:rsidR="00035CC0" w:rsidRPr="001E6797">
        <w:rPr>
          <w:rStyle w:val="FontStyle15"/>
          <w:sz w:val="28"/>
          <w:szCs w:val="28"/>
        </w:rPr>
        <w:t>председателя суда (либо лица, исполняющего обязанности председателя суда);</w:t>
      </w:r>
    </w:p>
    <w:p w:rsidR="00115BC8" w:rsidRDefault="00115BC8" w:rsidP="00115BC8">
      <w:pPr>
        <w:pStyle w:val="Style5"/>
        <w:widowControl/>
        <w:tabs>
          <w:tab w:val="left" w:pos="1219"/>
        </w:tabs>
        <w:spacing w:after="200" w:line="276" w:lineRule="auto"/>
        <w:ind w:firstLine="0"/>
        <w:contextualSpacing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- п</w:t>
      </w:r>
      <w:r w:rsidR="00035CC0" w:rsidRPr="001E6797">
        <w:rPr>
          <w:rStyle w:val="FontStyle15"/>
          <w:sz w:val="28"/>
          <w:szCs w:val="28"/>
        </w:rPr>
        <w:t>омощники заместителей пре</w:t>
      </w:r>
      <w:r w:rsidR="00BD11DD" w:rsidRPr="001E6797">
        <w:rPr>
          <w:rStyle w:val="FontStyle15"/>
          <w:sz w:val="28"/>
          <w:szCs w:val="28"/>
        </w:rPr>
        <w:t>д</w:t>
      </w:r>
      <w:r w:rsidR="00035CC0" w:rsidRPr="001E6797">
        <w:rPr>
          <w:rStyle w:val="FontStyle15"/>
          <w:sz w:val="28"/>
          <w:szCs w:val="28"/>
        </w:rPr>
        <w:t>седате</w:t>
      </w:r>
      <w:r w:rsidR="00BD11DD" w:rsidRPr="001E6797">
        <w:rPr>
          <w:rStyle w:val="FontStyle15"/>
          <w:sz w:val="28"/>
          <w:szCs w:val="28"/>
        </w:rPr>
        <w:t xml:space="preserve">ля суда </w:t>
      </w:r>
      <w:r w:rsidR="00BD11DD" w:rsidRPr="001E6797">
        <w:rPr>
          <w:rStyle w:val="FontStyle27"/>
          <w:sz w:val="28"/>
          <w:szCs w:val="28"/>
        </w:rPr>
        <w:t xml:space="preserve">представляют уведомление с визой заместителя председателя суда для регистрации сотруднику, ответственному за работу по профилактике коррупционных и иных правонарушений с последующим ознакомлением </w:t>
      </w:r>
      <w:r w:rsidR="00BD11DD" w:rsidRPr="001E6797">
        <w:rPr>
          <w:rStyle w:val="FontStyle15"/>
          <w:sz w:val="28"/>
          <w:szCs w:val="28"/>
        </w:rPr>
        <w:t>председателя суда (либо лица, исполняющего обязанности председателя суда);</w:t>
      </w:r>
    </w:p>
    <w:p w:rsidR="00115BC8" w:rsidRDefault="00115BC8" w:rsidP="00115BC8">
      <w:pPr>
        <w:pStyle w:val="Style5"/>
        <w:widowControl/>
        <w:tabs>
          <w:tab w:val="left" w:pos="1219"/>
        </w:tabs>
        <w:spacing w:after="200" w:line="276" w:lineRule="auto"/>
        <w:ind w:firstLine="0"/>
        <w:contextualSpacing/>
        <w:rPr>
          <w:rStyle w:val="FontStyle15"/>
          <w:sz w:val="28"/>
          <w:szCs w:val="28"/>
        </w:rPr>
      </w:pPr>
      <w:r>
        <w:rPr>
          <w:rStyle w:val="FontStyle27"/>
          <w:sz w:val="28"/>
          <w:szCs w:val="28"/>
        </w:rPr>
        <w:t>- п</w:t>
      </w:r>
      <w:r w:rsidR="00BD11DD" w:rsidRPr="001E6797">
        <w:rPr>
          <w:rStyle w:val="FontStyle27"/>
          <w:sz w:val="28"/>
          <w:szCs w:val="28"/>
        </w:rPr>
        <w:t xml:space="preserve">омощники судей представляют уведомление с визой судьи для регистрации сотруднику, ответственному за работу по профилактике коррупционных и иных правонарушений с последующим ознакомлением </w:t>
      </w:r>
      <w:r w:rsidR="00BD11DD" w:rsidRPr="001E6797">
        <w:rPr>
          <w:rStyle w:val="FontStyle15"/>
          <w:sz w:val="28"/>
          <w:szCs w:val="28"/>
        </w:rPr>
        <w:t>председателя суда (либо  лица, исполняющего обязанности председателя суда);</w:t>
      </w:r>
    </w:p>
    <w:p w:rsidR="00115BC8" w:rsidRDefault="00115BC8" w:rsidP="00115BC8">
      <w:pPr>
        <w:pStyle w:val="Style5"/>
        <w:widowControl/>
        <w:tabs>
          <w:tab w:val="left" w:pos="1219"/>
        </w:tabs>
        <w:spacing w:after="200" w:line="276" w:lineRule="auto"/>
        <w:ind w:firstLine="0"/>
        <w:contextualSpacing/>
        <w:rPr>
          <w:rStyle w:val="FontStyle15"/>
          <w:sz w:val="28"/>
          <w:szCs w:val="28"/>
        </w:rPr>
      </w:pPr>
      <w:r>
        <w:rPr>
          <w:rStyle w:val="FontStyle27"/>
          <w:sz w:val="28"/>
          <w:szCs w:val="28"/>
        </w:rPr>
        <w:t>- иные гра</w:t>
      </w:r>
      <w:r w:rsidR="00BD11DD" w:rsidRPr="001E6797">
        <w:rPr>
          <w:rStyle w:val="FontStyle27"/>
          <w:sz w:val="28"/>
          <w:szCs w:val="28"/>
        </w:rPr>
        <w:t xml:space="preserve">жданские служащие Суда представляют уведомление с визой руководителя структурного подразделения, в котором они проходят гражданскую службу, для регистрации сотруднику, ответственному за работу </w:t>
      </w:r>
      <w:r w:rsidR="00BD11DD" w:rsidRPr="001E6797">
        <w:rPr>
          <w:rStyle w:val="FontStyle27"/>
          <w:sz w:val="28"/>
          <w:szCs w:val="28"/>
        </w:rPr>
        <w:lastRenderedPageBreak/>
        <w:t xml:space="preserve">по профилактике коррупционных и иных правонарушений с последующим ознакомлением </w:t>
      </w:r>
      <w:r w:rsidR="00BD11DD" w:rsidRPr="001E6797">
        <w:rPr>
          <w:rStyle w:val="FontStyle15"/>
          <w:sz w:val="28"/>
          <w:szCs w:val="28"/>
        </w:rPr>
        <w:t>председателя суда (либо  лица, исполняющего обязанности председателя суда).</w:t>
      </w:r>
    </w:p>
    <w:p w:rsidR="00115BC8" w:rsidRDefault="00BD11DD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6</w:t>
      </w:r>
      <w:r w:rsidR="003B3AFE"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="003B3AFE" w:rsidRPr="001E6797">
        <w:rPr>
          <w:rStyle w:val="FontStyle27"/>
          <w:sz w:val="28"/>
          <w:szCs w:val="28"/>
        </w:rPr>
        <w:t xml:space="preserve">Регистрация уведомления осуществляется </w:t>
      </w:r>
      <w:r w:rsidRPr="001E6797">
        <w:rPr>
          <w:rStyle w:val="FontStyle27"/>
          <w:sz w:val="28"/>
          <w:szCs w:val="28"/>
        </w:rPr>
        <w:t xml:space="preserve">сотрудником, ответственным за работу по профилактике коррупционных и иных правонарушений </w:t>
      </w:r>
      <w:r w:rsidR="003B3AFE" w:rsidRPr="001E6797">
        <w:rPr>
          <w:rStyle w:val="FontStyle27"/>
          <w:sz w:val="28"/>
          <w:szCs w:val="28"/>
        </w:rPr>
        <w:t>в день его поступления в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>Журнале регистрации уведомлений о выполнении иной оплачиваемой работы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>(далее - Журнал регистрации), образец которого предусмотрен приложением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>№ 2 к настоящему Порядку. Листы журнала регистрации должны быть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 xml:space="preserve">пронумерованы, прошнурованы и скреплены печатью </w:t>
      </w:r>
      <w:r w:rsidRPr="001E6797">
        <w:rPr>
          <w:rStyle w:val="FontStyle27"/>
          <w:sz w:val="28"/>
          <w:szCs w:val="28"/>
        </w:rPr>
        <w:t>Суда</w:t>
      </w:r>
      <w:r w:rsidR="003B3AFE" w:rsidRPr="001E6797">
        <w:rPr>
          <w:rStyle w:val="FontStyle27"/>
          <w:sz w:val="28"/>
          <w:szCs w:val="28"/>
        </w:rPr>
        <w:t>.</w:t>
      </w:r>
    </w:p>
    <w:p w:rsidR="00115BC8" w:rsidRDefault="00BD11DD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7</w:t>
      </w:r>
      <w:r w:rsidR="003B3AFE"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="003B3AFE" w:rsidRPr="001E6797">
        <w:rPr>
          <w:rStyle w:val="FontStyle27"/>
          <w:sz w:val="28"/>
          <w:szCs w:val="28"/>
        </w:rPr>
        <w:t>Отказ в регистрации уведомления не допускается.</w:t>
      </w:r>
    </w:p>
    <w:p w:rsidR="00115BC8" w:rsidRDefault="00BD11DD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15"/>
          <w:sz w:val="28"/>
          <w:szCs w:val="28"/>
        </w:rPr>
      </w:pPr>
      <w:r w:rsidRPr="001E6797">
        <w:rPr>
          <w:rStyle w:val="FontStyle27"/>
          <w:sz w:val="28"/>
          <w:szCs w:val="28"/>
        </w:rPr>
        <w:t>8</w:t>
      </w:r>
      <w:r w:rsidR="003B3AFE"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="003B3AFE" w:rsidRPr="001E6797">
        <w:rPr>
          <w:rStyle w:val="FontStyle27"/>
          <w:sz w:val="28"/>
          <w:szCs w:val="28"/>
        </w:rPr>
        <w:t xml:space="preserve">Зарегистрированное уведомление </w:t>
      </w:r>
      <w:r w:rsidRPr="001E6797">
        <w:rPr>
          <w:rStyle w:val="FontStyle27"/>
          <w:sz w:val="28"/>
          <w:szCs w:val="28"/>
        </w:rPr>
        <w:t>сотрудник, ответственный за работу по профилактике коррупционных и иных правонарушений</w:t>
      </w:r>
      <w:r w:rsidR="003B3AFE" w:rsidRPr="001E6797">
        <w:rPr>
          <w:rStyle w:val="FontStyle27"/>
          <w:sz w:val="28"/>
          <w:szCs w:val="28"/>
        </w:rPr>
        <w:t xml:space="preserve"> представляет </w:t>
      </w:r>
      <w:r w:rsidRPr="001E6797">
        <w:rPr>
          <w:rStyle w:val="FontStyle15"/>
          <w:sz w:val="28"/>
          <w:szCs w:val="28"/>
        </w:rPr>
        <w:t>председателю суда (либо  лицу, исполняющему обязанности председателя суда) для ознакомления.</w:t>
      </w:r>
    </w:p>
    <w:p w:rsidR="00115BC8" w:rsidRDefault="00BD11DD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9</w:t>
      </w:r>
      <w:r w:rsidR="003B3AFE"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="003B3AFE" w:rsidRPr="001E6797">
        <w:rPr>
          <w:rStyle w:val="FontStyle27"/>
          <w:sz w:val="28"/>
          <w:szCs w:val="28"/>
        </w:rPr>
        <w:t xml:space="preserve">После ознакомления </w:t>
      </w:r>
      <w:r w:rsidRPr="001E6797">
        <w:rPr>
          <w:rStyle w:val="FontStyle15"/>
          <w:sz w:val="28"/>
          <w:szCs w:val="28"/>
        </w:rPr>
        <w:t xml:space="preserve">председателя суда (либо лица, исполняющего обязанности председателя суда) </w:t>
      </w:r>
      <w:r w:rsidR="003B3AFE" w:rsidRPr="001E6797">
        <w:rPr>
          <w:rStyle w:val="FontStyle27"/>
          <w:sz w:val="28"/>
          <w:szCs w:val="28"/>
        </w:rPr>
        <w:t>с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 xml:space="preserve">уведомлением, </w:t>
      </w:r>
      <w:r w:rsidR="001E6797" w:rsidRPr="001E6797">
        <w:rPr>
          <w:rStyle w:val="FontStyle27"/>
          <w:sz w:val="28"/>
          <w:szCs w:val="28"/>
        </w:rPr>
        <w:t>сотрудник, ответственный за работу по профилактике коррупционных и иных правонарушений н</w:t>
      </w:r>
      <w:r w:rsidR="003B3AFE" w:rsidRPr="001E6797">
        <w:rPr>
          <w:rStyle w:val="FontStyle27"/>
          <w:sz w:val="28"/>
          <w:szCs w:val="28"/>
        </w:rPr>
        <w:t>аправляет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 xml:space="preserve">уведомление в </w:t>
      </w:r>
      <w:r w:rsidR="001E6797" w:rsidRPr="001E6797">
        <w:rPr>
          <w:rStyle w:val="FontStyle27"/>
          <w:sz w:val="28"/>
          <w:szCs w:val="28"/>
        </w:rPr>
        <w:t xml:space="preserve">Отдел кадров и государственной службы Суда </w:t>
      </w:r>
      <w:r w:rsidR="003B3AFE" w:rsidRPr="001E6797">
        <w:rPr>
          <w:rStyle w:val="FontStyle27"/>
          <w:sz w:val="28"/>
          <w:szCs w:val="28"/>
        </w:rPr>
        <w:t>для</w:t>
      </w:r>
      <w:r w:rsidR="001E6797">
        <w:rPr>
          <w:rStyle w:val="FontStyle27"/>
          <w:sz w:val="28"/>
          <w:szCs w:val="28"/>
        </w:rPr>
        <w:t xml:space="preserve"> </w:t>
      </w:r>
      <w:r w:rsidR="003B3AFE" w:rsidRPr="001E6797">
        <w:rPr>
          <w:rStyle w:val="FontStyle27"/>
          <w:sz w:val="28"/>
          <w:szCs w:val="28"/>
        </w:rPr>
        <w:t>приобщения к личному делу гражданского служащего.</w:t>
      </w:r>
    </w:p>
    <w:p w:rsidR="00115BC8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1</w:t>
      </w:r>
      <w:r w:rsidR="001E6797" w:rsidRPr="001E6797">
        <w:rPr>
          <w:rStyle w:val="FontStyle27"/>
          <w:sz w:val="28"/>
          <w:szCs w:val="28"/>
        </w:rPr>
        <w:t>0</w:t>
      </w:r>
      <w:r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Копия зарегистрированного уведомления выдается гражданскому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служащему на руки либо направляется по почте с уведомлением о получении.</w:t>
      </w:r>
    </w:p>
    <w:p w:rsidR="003B3AFE" w:rsidRPr="001E6797" w:rsidRDefault="003B3AFE" w:rsidP="00115BC8">
      <w:pPr>
        <w:pStyle w:val="Style5"/>
        <w:widowControl/>
        <w:tabs>
          <w:tab w:val="left" w:pos="1219"/>
        </w:tabs>
        <w:spacing w:after="200" w:line="276" w:lineRule="auto"/>
        <w:ind w:firstLine="709"/>
        <w:contextualSpacing/>
        <w:rPr>
          <w:rStyle w:val="FontStyle27"/>
          <w:sz w:val="28"/>
          <w:szCs w:val="28"/>
        </w:rPr>
      </w:pPr>
      <w:r w:rsidRPr="001E6797">
        <w:rPr>
          <w:rStyle w:val="FontStyle27"/>
          <w:sz w:val="28"/>
          <w:szCs w:val="28"/>
        </w:rPr>
        <w:t>1</w:t>
      </w:r>
      <w:r w:rsidR="001E6797" w:rsidRPr="001E6797">
        <w:rPr>
          <w:rStyle w:val="FontStyle27"/>
          <w:sz w:val="28"/>
          <w:szCs w:val="28"/>
        </w:rPr>
        <w:t>1</w:t>
      </w:r>
      <w:r w:rsidRPr="001E6797">
        <w:rPr>
          <w:rStyle w:val="FontStyle27"/>
          <w:sz w:val="28"/>
          <w:szCs w:val="28"/>
        </w:rPr>
        <w:t>.</w:t>
      </w:r>
      <w:r w:rsidR="001E6797">
        <w:rPr>
          <w:rStyle w:val="FontStyle27"/>
          <w:sz w:val="28"/>
          <w:szCs w:val="28"/>
        </w:rPr>
        <w:t> </w:t>
      </w:r>
      <w:r w:rsidRPr="001E6797">
        <w:rPr>
          <w:rStyle w:val="FontStyle27"/>
          <w:sz w:val="28"/>
          <w:szCs w:val="28"/>
        </w:rPr>
        <w:t>В случае изменения условий договора о выполнении иной оплачиваемой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работы или заключения нового договора (в том числе в связи с истечением срока</w:t>
      </w:r>
      <w:r w:rsidR="001E6797">
        <w:rPr>
          <w:rStyle w:val="FontStyle27"/>
          <w:sz w:val="28"/>
          <w:szCs w:val="28"/>
        </w:rPr>
        <w:t xml:space="preserve"> </w:t>
      </w:r>
      <w:r w:rsidRPr="001E6797">
        <w:rPr>
          <w:rStyle w:val="FontStyle27"/>
          <w:sz w:val="28"/>
          <w:szCs w:val="28"/>
        </w:rPr>
        <w:t>действия предыдущего договора) необходимо представлять новое уведомление.</w:t>
      </w:r>
    </w:p>
    <w:p w:rsidR="001E6797" w:rsidRDefault="001E6797" w:rsidP="00531D75">
      <w:pPr>
        <w:pStyle w:val="Style5"/>
        <w:widowControl/>
        <w:tabs>
          <w:tab w:val="left" w:pos="926"/>
        </w:tabs>
        <w:spacing w:after="200" w:line="276" w:lineRule="auto"/>
        <w:ind w:left="701" w:firstLine="709"/>
        <w:rPr>
          <w:rStyle w:val="FontStyle15"/>
          <w:sz w:val="28"/>
          <w:szCs w:val="28"/>
        </w:rPr>
      </w:pPr>
    </w:p>
    <w:p w:rsidR="00531D75" w:rsidRDefault="00531D75" w:rsidP="00531D75">
      <w:pPr>
        <w:pStyle w:val="Style5"/>
        <w:widowControl/>
        <w:tabs>
          <w:tab w:val="left" w:pos="926"/>
        </w:tabs>
        <w:spacing w:after="200" w:line="276" w:lineRule="auto"/>
        <w:ind w:left="701" w:firstLine="709"/>
        <w:rPr>
          <w:rStyle w:val="FontStyle15"/>
          <w:sz w:val="28"/>
          <w:szCs w:val="28"/>
        </w:rPr>
      </w:pPr>
    </w:p>
    <w:p w:rsidR="00531D75" w:rsidRDefault="00531D75" w:rsidP="00531D75">
      <w:pPr>
        <w:pStyle w:val="Style5"/>
        <w:widowControl/>
        <w:tabs>
          <w:tab w:val="left" w:pos="926"/>
        </w:tabs>
        <w:spacing w:after="200" w:line="276" w:lineRule="auto"/>
        <w:ind w:left="701" w:firstLine="709"/>
        <w:rPr>
          <w:rStyle w:val="FontStyle15"/>
          <w:sz w:val="28"/>
          <w:szCs w:val="28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p w:rsidR="00115BC8" w:rsidRDefault="00115BC8" w:rsidP="00531D75">
      <w:pPr>
        <w:pStyle w:val="Style21"/>
        <w:widowControl/>
        <w:spacing w:before="50"/>
        <w:ind w:left="5752"/>
        <w:jc w:val="right"/>
        <w:rPr>
          <w:rStyle w:val="FontStyle34"/>
          <w:sz w:val="24"/>
          <w:szCs w:val="24"/>
        </w:rPr>
      </w:pPr>
    </w:p>
    <w:sectPr w:rsidR="00115BC8" w:rsidSect="002704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4" w:right="850" w:bottom="1134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95F" w:rsidRDefault="00E5595F">
      <w:r>
        <w:separator/>
      </w:r>
    </w:p>
  </w:endnote>
  <w:endnote w:type="continuationSeparator" w:id="0">
    <w:p w:rsidR="00E5595F" w:rsidRDefault="00E5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95F" w:rsidRDefault="00E5595F">
      <w:r>
        <w:separator/>
      </w:r>
    </w:p>
  </w:footnote>
  <w:footnote w:type="continuationSeparator" w:id="0">
    <w:p w:rsidR="00E5595F" w:rsidRDefault="00E55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88" w:rsidRDefault="00B34A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C9C"/>
    <w:multiLevelType w:val="singleLevel"/>
    <w:tmpl w:val="77ECF44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1F540CD9"/>
    <w:multiLevelType w:val="singleLevel"/>
    <w:tmpl w:val="09AEB858"/>
    <w:lvl w:ilvl="0">
      <w:start w:val="9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">
    <w:nsid w:val="65497186"/>
    <w:multiLevelType w:val="singleLevel"/>
    <w:tmpl w:val="FF76DEB8"/>
    <w:lvl w:ilvl="0">
      <w:start w:val="4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">
    <w:nsid w:val="71D30838"/>
    <w:multiLevelType w:val="singleLevel"/>
    <w:tmpl w:val="1184755C"/>
    <w:lvl w:ilvl="0">
      <w:start w:val="1"/>
      <w:numFmt w:val="decimal"/>
      <w:lvlText w:val="%1."/>
      <w:legacy w:legacy="1" w:legacySpace="0" w:legacyIndent="272"/>
      <w:lvlJc w:val="left"/>
      <w:rPr>
        <w:rFonts w:ascii="Times New Roman" w:hAnsi="Times New Roman" w:cs="Times New Roman" w:hint="default"/>
      </w:rPr>
    </w:lvl>
  </w:abstractNum>
  <w:abstractNum w:abstractNumId="4">
    <w:nsid w:val="76600565"/>
    <w:multiLevelType w:val="singleLevel"/>
    <w:tmpl w:val="341A3454"/>
    <w:lvl w:ilvl="0">
      <w:start w:val="3"/>
      <w:numFmt w:val="decimal"/>
      <w:lvlText w:val="6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E71"/>
    <w:rsid w:val="00021ED8"/>
    <w:rsid w:val="00035CC0"/>
    <w:rsid w:val="000645BC"/>
    <w:rsid w:val="000A4E9E"/>
    <w:rsid w:val="000E4E71"/>
    <w:rsid w:val="0011416D"/>
    <w:rsid w:val="00115BC8"/>
    <w:rsid w:val="001B03A9"/>
    <w:rsid w:val="001E0DC4"/>
    <w:rsid w:val="001E6797"/>
    <w:rsid w:val="00270487"/>
    <w:rsid w:val="003B3AFE"/>
    <w:rsid w:val="00531D75"/>
    <w:rsid w:val="006953F6"/>
    <w:rsid w:val="00717A39"/>
    <w:rsid w:val="008A4232"/>
    <w:rsid w:val="009D313E"/>
    <w:rsid w:val="00A67D1D"/>
    <w:rsid w:val="00AA5534"/>
    <w:rsid w:val="00AD5491"/>
    <w:rsid w:val="00AE59F0"/>
    <w:rsid w:val="00B2494D"/>
    <w:rsid w:val="00B34A88"/>
    <w:rsid w:val="00BD11DD"/>
    <w:rsid w:val="00C14387"/>
    <w:rsid w:val="00C656C3"/>
    <w:rsid w:val="00C7363F"/>
    <w:rsid w:val="00D16EB6"/>
    <w:rsid w:val="00D4547E"/>
    <w:rsid w:val="00E5595F"/>
    <w:rsid w:val="00FB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3" w:lineRule="exact"/>
      <w:ind w:firstLine="667"/>
      <w:jc w:val="both"/>
    </w:pPr>
  </w:style>
  <w:style w:type="paragraph" w:customStyle="1" w:styleId="Style2">
    <w:name w:val="Style2"/>
    <w:basedOn w:val="a"/>
    <w:uiPriority w:val="99"/>
    <w:pPr>
      <w:spacing w:line="288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86" w:lineRule="exact"/>
      <w:jc w:val="center"/>
    </w:pPr>
  </w:style>
  <w:style w:type="paragraph" w:customStyle="1" w:styleId="Style5">
    <w:name w:val="Style5"/>
    <w:basedOn w:val="a"/>
    <w:uiPriority w:val="99"/>
    <w:pPr>
      <w:spacing w:line="282" w:lineRule="exact"/>
      <w:ind w:firstLine="701"/>
      <w:jc w:val="both"/>
    </w:pPr>
  </w:style>
  <w:style w:type="character" w:customStyle="1" w:styleId="FontStyle11">
    <w:name w:val="Font Style11"/>
    <w:basedOn w:val="a0"/>
    <w:uiPriority w:val="99"/>
    <w:rPr>
      <w:rFonts w:ascii="Tahoma" w:hAnsi="Tahoma" w:cs="Tahoma"/>
      <w:b/>
      <w:bCs/>
      <w:i/>
      <w:iCs/>
      <w:spacing w:val="-20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ahoma" w:hAnsi="Tahoma" w:cs="Tahoma"/>
      <w:i/>
      <w:iCs/>
      <w:spacing w:val="-50"/>
      <w:sz w:val="50"/>
      <w:szCs w:val="50"/>
    </w:rPr>
  </w:style>
  <w:style w:type="character" w:customStyle="1" w:styleId="FontStyle13">
    <w:name w:val="Font Style13"/>
    <w:basedOn w:val="a0"/>
    <w:uiPriority w:val="99"/>
    <w:rPr>
      <w:rFonts w:ascii="Tahoma" w:hAnsi="Tahoma" w:cs="Tahoma"/>
      <w:b/>
      <w:bCs/>
      <w:i/>
      <w:iCs/>
      <w:spacing w:val="-20"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3B3AFE"/>
    <w:pPr>
      <w:spacing w:line="343" w:lineRule="exact"/>
      <w:ind w:firstLine="700"/>
      <w:jc w:val="both"/>
    </w:pPr>
  </w:style>
  <w:style w:type="paragraph" w:customStyle="1" w:styleId="Style11">
    <w:name w:val="Style11"/>
    <w:basedOn w:val="a"/>
    <w:uiPriority w:val="99"/>
    <w:rsid w:val="003B3AFE"/>
    <w:pPr>
      <w:spacing w:line="347" w:lineRule="exact"/>
      <w:ind w:firstLine="708"/>
      <w:jc w:val="both"/>
    </w:pPr>
  </w:style>
  <w:style w:type="character" w:customStyle="1" w:styleId="FontStyle27">
    <w:name w:val="Font Style27"/>
    <w:basedOn w:val="a0"/>
    <w:uiPriority w:val="99"/>
    <w:rsid w:val="003B3AFE"/>
    <w:rPr>
      <w:rFonts w:ascii="Times New Roman" w:hAnsi="Times New Roman" w:cs="Times New Roman"/>
      <w:sz w:val="26"/>
      <w:szCs w:val="26"/>
    </w:rPr>
  </w:style>
  <w:style w:type="paragraph" w:customStyle="1" w:styleId="Style21">
    <w:name w:val="Style21"/>
    <w:basedOn w:val="a"/>
    <w:uiPriority w:val="99"/>
    <w:rsid w:val="00531D75"/>
    <w:pPr>
      <w:spacing w:line="232" w:lineRule="exact"/>
    </w:pPr>
  </w:style>
  <w:style w:type="character" w:customStyle="1" w:styleId="FontStyle34">
    <w:name w:val="Font Style34"/>
    <w:basedOn w:val="a0"/>
    <w:uiPriority w:val="99"/>
    <w:rsid w:val="00531D75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6953F6"/>
    <w:pPr>
      <w:spacing w:line="339" w:lineRule="exact"/>
      <w:jc w:val="center"/>
    </w:pPr>
  </w:style>
  <w:style w:type="character" w:customStyle="1" w:styleId="FontStyle30">
    <w:name w:val="Font Style30"/>
    <w:basedOn w:val="a0"/>
    <w:uiPriority w:val="99"/>
    <w:rsid w:val="006953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6953F6"/>
  </w:style>
  <w:style w:type="paragraph" w:customStyle="1" w:styleId="Style18">
    <w:name w:val="Style18"/>
    <w:basedOn w:val="a"/>
    <w:uiPriority w:val="99"/>
    <w:rsid w:val="006953F6"/>
    <w:pPr>
      <w:spacing w:line="278" w:lineRule="exact"/>
      <w:ind w:firstLine="560"/>
      <w:jc w:val="both"/>
    </w:pPr>
  </w:style>
  <w:style w:type="paragraph" w:customStyle="1" w:styleId="Style20">
    <w:name w:val="Style20"/>
    <w:basedOn w:val="a"/>
    <w:uiPriority w:val="99"/>
    <w:rsid w:val="006953F6"/>
    <w:pPr>
      <w:jc w:val="both"/>
    </w:pPr>
  </w:style>
  <w:style w:type="character" w:customStyle="1" w:styleId="FontStyle31">
    <w:name w:val="Font Style31"/>
    <w:basedOn w:val="a0"/>
    <w:uiPriority w:val="99"/>
    <w:rsid w:val="006953F6"/>
    <w:rPr>
      <w:rFonts w:ascii="Impact" w:hAnsi="Impact" w:cs="Impact"/>
      <w:sz w:val="8"/>
      <w:szCs w:val="8"/>
    </w:rPr>
  </w:style>
  <w:style w:type="character" w:customStyle="1" w:styleId="FontStyle32">
    <w:name w:val="Font Style32"/>
    <w:basedOn w:val="a0"/>
    <w:uiPriority w:val="99"/>
    <w:rsid w:val="006953F6"/>
    <w:rPr>
      <w:rFonts w:ascii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6953F6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"/>
    <w:uiPriority w:val="99"/>
    <w:rsid w:val="006953F6"/>
    <w:pPr>
      <w:jc w:val="both"/>
    </w:pPr>
  </w:style>
  <w:style w:type="paragraph" w:customStyle="1" w:styleId="Style19">
    <w:name w:val="Style19"/>
    <w:basedOn w:val="a"/>
    <w:uiPriority w:val="99"/>
    <w:rsid w:val="006953F6"/>
    <w:pPr>
      <w:jc w:val="center"/>
    </w:pPr>
  </w:style>
  <w:style w:type="paragraph" w:styleId="a3">
    <w:name w:val="header"/>
    <w:basedOn w:val="a"/>
    <w:link w:val="a4"/>
    <w:uiPriority w:val="99"/>
    <w:unhideWhenUsed/>
    <w:rsid w:val="00B34A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4A88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34A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4A88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3" w:lineRule="exact"/>
      <w:ind w:firstLine="667"/>
      <w:jc w:val="both"/>
    </w:pPr>
  </w:style>
  <w:style w:type="paragraph" w:customStyle="1" w:styleId="Style2">
    <w:name w:val="Style2"/>
    <w:basedOn w:val="a"/>
    <w:uiPriority w:val="99"/>
    <w:pPr>
      <w:spacing w:line="288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86" w:lineRule="exact"/>
      <w:jc w:val="center"/>
    </w:pPr>
  </w:style>
  <w:style w:type="paragraph" w:customStyle="1" w:styleId="Style5">
    <w:name w:val="Style5"/>
    <w:basedOn w:val="a"/>
    <w:uiPriority w:val="99"/>
    <w:pPr>
      <w:spacing w:line="282" w:lineRule="exact"/>
      <w:ind w:firstLine="701"/>
      <w:jc w:val="both"/>
    </w:pPr>
  </w:style>
  <w:style w:type="character" w:customStyle="1" w:styleId="FontStyle11">
    <w:name w:val="Font Style11"/>
    <w:basedOn w:val="a0"/>
    <w:uiPriority w:val="99"/>
    <w:rPr>
      <w:rFonts w:ascii="Tahoma" w:hAnsi="Tahoma" w:cs="Tahoma"/>
      <w:b/>
      <w:bCs/>
      <w:i/>
      <w:iCs/>
      <w:spacing w:val="-20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ahoma" w:hAnsi="Tahoma" w:cs="Tahoma"/>
      <w:i/>
      <w:iCs/>
      <w:spacing w:val="-50"/>
      <w:sz w:val="50"/>
      <w:szCs w:val="50"/>
    </w:rPr>
  </w:style>
  <w:style w:type="character" w:customStyle="1" w:styleId="FontStyle13">
    <w:name w:val="Font Style13"/>
    <w:basedOn w:val="a0"/>
    <w:uiPriority w:val="99"/>
    <w:rPr>
      <w:rFonts w:ascii="Tahoma" w:hAnsi="Tahoma" w:cs="Tahoma"/>
      <w:b/>
      <w:bCs/>
      <w:i/>
      <w:iCs/>
      <w:spacing w:val="-20"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3B3AFE"/>
    <w:pPr>
      <w:spacing w:line="343" w:lineRule="exact"/>
      <w:ind w:firstLine="700"/>
      <w:jc w:val="both"/>
    </w:pPr>
  </w:style>
  <w:style w:type="paragraph" w:customStyle="1" w:styleId="Style11">
    <w:name w:val="Style11"/>
    <w:basedOn w:val="a"/>
    <w:uiPriority w:val="99"/>
    <w:rsid w:val="003B3AFE"/>
    <w:pPr>
      <w:spacing w:line="347" w:lineRule="exact"/>
      <w:ind w:firstLine="708"/>
      <w:jc w:val="both"/>
    </w:pPr>
  </w:style>
  <w:style w:type="character" w:customStyle="1" w:styleId="FontStyle27">
    <w:name w:val="Font Style27"/>
    <w:basedOn w:val="a0"/>
    <w:uiPriority w:val="99"/>
    <w:rsid w:val="003B3AFE"/>
    <w:rPr>
      <w:rFonts w:ascii="Times New Roman" w:hAnsi="Times New Roman" w:cs="Times New Roman"/>
      <w:sz w:val="26"/>
      <w:szCs w:val="26"/>
    </w:rPr>
  </w:style>
  <w:style w:type="paragraph" w:customStyle="1" w:styleId="Style21">
    <w:name w:val="Style21"/>
    <w:basedOn w:val="a"/>
    <w:uiPriority w:val="99"/>
    <w:rsid w:val="00531D75"/>
    <w:pPr>
      <w:spacing w:line="232" w:lineRule="exact"/>
    </w:pPr>
  </w:style>
  <w:style w:type="character" w:customStyle="1" w:styleId="FontStyle34">
    <w:name w:val="Font Style34"/>
    <w:basedOn w:val="a0"/>
    <w:uiPriority w:val="99"/>
    <w:rsid w:val="00531D75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6953F6"/>
    <w:pPr>
      <w:spacing w:line="339" w:lineRule="exact"/>
      <w:jc w:val="center"/>
    </w:pPr>
  </w:style>
  <w:style w:type="character" w:customStyle="1" w:styleId="FontStyle30">
    <w:name w:val="Font Style30"/>
    <w:basedOn w:val="a0"/>
    <w:uiPriority w:val="99"/>
    <w:rsid w:val="006953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6953F6"/>
  </w:style>
  <w:style w:type="paragraph" w:customStyle="1" w:styleId="Style18">
    <w:name w:val="Style18"/>
    <w:basedOn w:val="a"/>
    <w:uiPriority w:val="99"/>
    <w:rsid w:val="006953F6"/>
    <w:pPr>
      <w:spacing w:line="278" w:lineRule="exact"/>
      <w:ind w:firstLine="560"/>
      <w:jc w:val="both"/>
    </w:pPr>
  </w:style>
  <w:style w:type="paragraph" w:customStyle="1" w:styleId="Style20">
    <w:name w:val="Style20"/>
    <w:basedOn w:val="a"/>
    <w:uiPriority w:val="99"/>
    <w:rsid w:val="006953F6"/>
    <w:pPr>
      <w:jc w:val="both"/>
    </w:pPr>
  </w:style>
  <w:style w:type="character" w:customStyle="1" w:styleId="FontStyle31">
    <w:name w:val="Font Style31"/>
    <w:basedOn w:val="a0"/>
    <w:uiPriority w:val="99"/>
    <w:rsid w:val="006953F6"/>
    <w:rPr>
      <w:rFonts w:ascii="Impact" w:hAnsi="Impact" w:cs="Impact"/>
      <w:sz w:val="8"/>
      <w:szCs w:val="8"/>
    </w:rPr>
  </w:style>
  <w:style w:type="character" w:customStyle="1" w:styleId="FontStyle32">
    <w:name w:val="Font Style32"/>
    <w:basedOn w:val="a0"/>
    <w:uiPriority w:val="99"/>
    <w:rsid w:val="006953F6"/>
    <w:rPr>
      <w:rFonts w:ascii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6953F6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"/>
    <w:uiPriority w:val="99"/>
    <w:rsid w:val="006953F6"/>
    <w:pPr>
      <w:jc w:val="both"/>
    </w:pPr>
  </w:style>
  <w:style w:type="paragraph" w:customStyle="1" w:styleId="Style19">
    <w:name w:val="Style19"/>
    <w:basedOn w:val="a"/>
    <w:uiPriority w:val="99"/>
    <w:rsid w:val="006953F6"/>
    <w:pPr>
      <w:jc w:val="center"/>
    </w:pPr>
  </w:style>
  <w:style w:type="paragraph" w:styleId="a3">
    <w:name w:val="header"/>
    <w:basedOn w:val="a"/>
    <w:link w:val="a4"/>
    <w:uiPriority w:val="99"/>
    <w:unhideWhenUsed/>
    <w:rsid w:val="00B34A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4A88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34A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4A88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Кожевникова Мария Анатольевна</dc:creator>
  <cp:lastModifiedBy>Пирожкова Екатерина Викторовна</cp:lastModifiedBy>
  <cp:revision>5</cp:revision>
  <cp:lastPrinted>2016-04-07T10:16:00Z</cp:lastPrinted>
  <dcterms:created xsi:type="dcterms:W3CDTF">2018-10-22T07:12:00Z</dcterms:created>
  <dcterms:modified xsi:type="dcterms:W3CDTF">2026-07-20T10:55:00Z</dcterms:modified>
</cp:coreProperties>
</file>